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9" w:rsidRPr="00D42D0F" w:rsidRDefault="001019B9" w:rsidP="001019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0F">
        <w:rPr>
          <w:rFonts w:ascii="Times New Roman" w:hAnsi="Times New Roman" w:cs="Times New Roman"/>
          <w:b/>
          <w:bCs/>
          <w:sz w:val="24"/>
          <w:szCs w:val="24"/>
        </w:rPr>
        <w:t>ORGANIZACJA ROKU SZKOLNEGO W ZESPOLE SZKÓŁ NR 1</w:t>
      </w:r>
    </w:p>
    <w:p w:rsidR="001019B9" w:rsidRPr="00D42D0F" w:rsidRDefault="001019B9" w:rsidP="001019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0F">
        <w:rPr>
          <w:rFonts w:ascii="Times New Roman" w:hAnsi="Times New Roman" w:cs="Times New Roman"/>
          <w:b/>
          <w:bCs/>
          <w:sz w:val="24"/>
          <w:szCs w:val="24"/>
        </w:rPr>
        <w:t>W GOLENIOWIE</w:t>
      </w:r>
    </w:p>
    <w:p w:rsidR="001019B9" w:rsidRDefault="001019B9" w:rsidP="001019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323"/>
      </w:tblGrid>
      <w:tr w:rsidR="001019B9" w:rsidTr="11409E5B">
        <w:tc>
          <w:tcPr>
            <w:tcW w:w="534" w:type="dxa"/>
            <w:shd w:val="clear" w:color="auto" w:fill="D9D9D9" w:themeFill="background1" w:themeFillShade="D9"/>
          </w:tcPr>
          <w:p w:rsidR="001019B9" w:rsidRDefault="001019B9" w:rsidP="00B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</w:tcPr>
          <w:p w:rsidR="001019B9" w:rsidRDefault="001019B9" w:rsidP="00B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zagadnienia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019B9" w:rsidRDefault="001019B9" w:rsidP="00B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 roku szkolnego na dwa półrocza:</w:t>
            </w:r>
          </w:p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  półrocze</w:t>
            </w:r>
          </w:p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-II półrocze</w:t>
            </w:r>
          </w:p>
        </w:tc>
        <w:tc>
          <w:tcPr>
            <w:tcW w:w="3323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B9" w:rsidRDefault="00947FAC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0FEB">
              <w:rPr>
                <w:rFonts w:ascii="Times New Roman" w:hAnsi="Times New Roman" w:cs="Times New Roman"/>
                <w:sz w:val="20"/>
                <w:szCs w:val="20"/>
              </w:rPr>
              <w:t xml:space="preserve"> września</w:t>
            </w:r>
            <w:r w:rsidR="003F6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0D6">
              <w:rPr>
                <w:rFonts w:ascii="Times New Roman" w:hAnsi="Times New Roman" w:cs="Times New Roman"/>
                <w:sz w:val="20"/>
                <w:szCs w:val="20"/>
              </w:rPr>
              <w:t>2023 r.-31 grudnia 2023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019B9" w:rsidRDefault="00947FAC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stycznia 202</w:t>
            </w:r>
            <w:r w:rsidR="002A70D6">
              <w:rPr>
                <w:rFonts w:ascii="Times New Roman" w:hAnsi="Times New Roman" w:cs="Times New Roman"/>
                <w:sz w:val="20"/>
                <w:szCs w:val="20"/>
              </w:rPr>
              <w:t>4 r.- 21czerwca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Rozpoczęcie roku szkolnego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września 2023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1019B9" w:rsidRDefault="00957C8B" w:rsidP="0095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Wystawienie przewidywanych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śródrocznych ocen klasyfikacyjnych                z obowiązkowych i dodatkowych zajęć edukacyjnych </w:t>
            </w:r>
            <w:r w:rsidR="00B32823">
              <w:rPr>
                <w:rFonts w:ascii="Times New Roman" w:hAnsi="Times New Roman" w:cs="Times New Roman"/>
                <w:sz w:val="20"/>
                <w:szCs w:val="20"/>
              </w:rPr>
              <w:t xml:space="preserve">dla uczniów klas </w:t>
            </w:r>
            <w:r w:rsidR="00A3260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przedmiotów zawodowych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listopada 2023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do godziny 15:00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1019B9" w:rsidRDefault="001019B9" w:rsidP="00B32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Ostateczny termi</w:t>
            </w:r>
            <w:r w:rsidR="00B32823">
              <w:rPr>
                <w:rFonts w:ascii="Times New Roman" w:hAnsi="Times New Roman" w:cs="Times New Roman"/>
                <w:sz w:val="20"/>
                <w:szCs w:val="20"/>
              </w:rPr>
              <w:t xml:space="preserve">n powiadomienia uczniów klas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oraz ich rodziców o przewidywanych śródrocznych ocenach klasyfikacyjnych  z obowiązkowych i dodatkowych zajęć edukacyjnych </w:t>
            </w:r>
            <w:r w:rsidR="00957C8B">
              <w:rPr>
                <w:rFonts w:ascii="Times New Roman" w:hAnsi="Times New Roman" w:cs="Times New Roman"/>
                <w:sz w:val="20"/>
                <w:szCs w:val="20"/>
              </w:rPr>
              <w:t>z przedmiotów zawodowych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listopada 2023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Wystawienie śródrocznych ocen klasyfikacyjnych                            </w:t>
            </w:r>
            <w:r w:rsidR="00024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obowiązkowych i dodatkowych zajęć edukacyjnych oraz śródrocznej oceny klasyfikacyjnej z</w:t>
            </w:r>
            <w:r w:rsidR="009E16DC">
              <w:rPr>
                <w:rFonts w:ascii="Times New Roman" w:hAnsi="Times New Roman" w:cs="Times New Roman"/>
                <w:sz w:val="20"/>
                <w:szCs w:val="20"/>
              </w:rPr>
              <w:t xml:space="preserve"> zachowania dla uczniów klas 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323" w:type="dxa"/>
          </w:tcPr>
          <w:p w:rsidR="001019B9" w:rsidRDefault="00B32823" w:rsidP="74F0B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A70D6">
              <w:rPr>
                <w:rFonts w:ascii="Times New Roman" w:hAnsi="Times New Roman" w:cs="Times New Roman"/>
                <w:sz w:val="20"/>
                <w:szCs w:val="20"/>
              </w:rPr>
              <w:t xml:space="preserve"> grudnia 2023</w:t>
            </w:r>
            <w:r w:rsidR="74F0B806" w:rsidRPr="74F0B806">
              <w:rPr>
                <w:rFonts w:ascii="Times New Roman" w:hAnsi="Times New Roman" w:cs="Times New Roman"/>
                <w:sz w:val="20"/>
                <w:szCs w:val="20"/>
              </w:rPr>
              <w:t>r. do godziny 15:00</w:t>
            </w:r>
          </w:p>
          <w:p w:rsidR="00947FAC" w:rsidRDefault="00947FAC" w:rsidP="74F0B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Zimowa przerwa świąteczna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– 31 grudnia 2023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Ferie zimowe 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- 28 stycznia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Wiosenna przerwa świąteczna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marca 2024r. -2 kwietnia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07" w:type="dxa"/>
          </w:tcPr>
          <w:p w:rsidR="001019B9" w:rsidRDefault="001019B9" w:rsidP="00E1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Wystawienie propozycji rocznych ocen klasyfikacyjnych                       z obowiązkowych i dodatkowych zajęć edukacyjnych oraz rocznej oceny klasyfikacyjnej z zachowania dla uczniów klas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ogramowo najwyższych w szkołach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ponad</w:t>
            </w:r>
            <w:r w:rsidR="00E10D9B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podstawowych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(liceum, technikum)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marca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do godziny 15:00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07" w:type="dxa"/>
          </w:tcPr>
          <w:p w:rsidR="001019B9" w:rsidRDefault="001019B9" w:rsidP="00E1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Ostateczny termin powiadomienia uczniów klas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ogramowo najwyższych w szkołach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ponad</w:t>
            </w:r>
            <w:r w:rsidR="00E10D9B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podstawowych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(liceum, technikum)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ich rodziców o przewidywanych rocznych ocenach klasyfikacyjnych  z obowiązkowych i dodatkowych zajęć edukacyjnych oraz rocznej oceny klasyfikacyjnej z zachowania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 marzec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07" w:type="dxa"/>
          </w:tcPr>
          <w:p w:rsidR="001019B9" w:rsidRDefault="001019B9" w:rsidP="00E1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Wystawienie rocznych ocen klasyfikacyjnych z obowiązkowych              i dodatkowych zajęć edukacyjnych oraz rocznej oceny klasyfikacyjnej z zachowania dla uczniów klas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ogramowo najwyższych w szkołach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ponad</w:t>
            </w:r>
            <w:r w:rsidR="00E10D9B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podstawowych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(liceum, technikum)</w:t>
            </w:r>
          </w:p>
        </w:tc>
        <w:tc>
          <w:tcPr>
            <w:tcW w:w="3323" w:type="dxa"/>
          </w:tcPr>
          <w:p w:rsidR="00947FAC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05A9">
              <w:rPr>
                <w:rFonts w:ascii="Times New Roman" w:hAnsi="Times New Roman" w:cs="Times New Roman"/>
                <w:sz w:val="20"/>
                <w:szCs w:val="20"/>
              </w:rPr>
              <w:t xml:space="preserve"> kwietnia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do godziny 15:00</w:t>
            </w:r>
          </w:p>
          <w:p w:rsidR="00947FAC" w:rsidRDefault="00947FAC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07" w:type="dxa"/>
          </w:tcPr>
          <w:p w:rsidR="001019B9" w:rsidRPr="005C2CBF" w:rsidRDefault="001019B9" w:rsidP="00E1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Zakończen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ie zajęć w klasach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ogramowo najwyższych                       w szkołach </w:t>
            </w:r>
            <w:r w:rsidRPr="005C2CB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ponad</w:t>
            </w:r>
            <w:r w:rsidR="00E10D9B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podstawowych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(liceum, technikum)</w:t>
            </w:r>
          </w:p>
        </w:tc>
        <w:tc>
          <w:tcPr>
            <w:tcW w:w="3323" w:type="dxa"/>
          </w:tcPr>
          <w:p w:rsidR="001019B9" w:rsidRDefault="002A70D6" w:rsidP="11409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kwietnia 2024</w:t>
            </w:r>
            <w:r w:rsidR="00FB679F">
              <w:rPr>
                <w:rFonts w:ascii="Times New Roman" w:hAnsi="Times New Roman" w:cs="Times New Roman"/>
                <w:sz w:val="20"/>
                <w:szCs w:val="20"/>
              </w:rPr>
              <w:t xml:space="preserve"> r. godziny 16</w:t>
            </w:r>
            <w:r w:rsidR="11409E5B" w:rsidRPr="11409E5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019B9" w:rsidTr="11409E5B">
        <w:tc>
          <w:tcPr>
            <w:tcW w:w="534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07" w:type="dxa"/>
          </w:tcPr>
          <w:p w:rsidR="001019B9" w:rsidRPr="00BD4398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98">
              <w:rPr>
                <w:rFonts w:ascii="Times New Roman" w:hAnsi="Times New Roman" w:cs="Times New Roman"/>
                <w:sz w:val="20"/>
                <w:szCs w:val="20"/>
              </w:rPr>
              <w:t>Egzamin maturalny</w:t>
            </w:r>
          </w:p>
        </w:tc>
        <w:tc>
          <w:tcPr>
            <w:tcW w:w="3323" w:type="dxa"/>
          </w:tcPr>
          <w:p w:rsidR="00790280" w:rsidRDefault="00790280" w:rsidP="0079028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Zgodnie z harmonogramem ustalonym przez Centralną Komisję Egzaminacyjną</w:t>
            </w:r>
            <w:r w:rsidRPr="0042696D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42696D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</w:t>
            </w:r>
            <w:hyperlink r:id="rId4" w:history="1">
              <w:r w:rsidRPr="00E603DE">
                <w:rPr>
                  <w:rStyle w:val="Hipercze"/>
                  <w:rFonts w:ascii="Times New Roman" w:eastAsiaTheme="minorHAnsi" w:hAnsi="Times New Roman" w:cs="Times New Roman"/>
                  <w:i/>
                  <w:iCs/>
                  <w:sz w:val="20"/>
                  <w:szCs w:val="20"/>
                </w:rPr>
                <w:t>www.cke.edu.pl</w:t>
              </w:r>
            </w:hyperlink>
            <w:r w:rsidRPr="0042696D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1019B9" w:rsidRPr="009711F8" w:rsidRDefault="001019B9" w:rsidP="0060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</w:tcPr>
          <w:p w:rsidR="001019B9" w:rsidRPr="00BD4398" w:rsidRDefault="001019B9" w:rsidP="00BD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A04F7A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Egza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min potwierdzający kwalifikacje </w:t>
            </w:r>
            <w:r w:rsidRPr="00A04F7A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w zawodzie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</w:tcPr>
          <w:p w:rsidR="001019B9" w:rsidRDefault="001019B9" w:rsidP="00BD7EE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Zgodn</w:t>
            </w:r>
            <w:r w:rsidR="00024718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ie z harmonogramem ustalonym prz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ez Centralną Komisję Egzaminacyjną</w:t>
            </w:r>
            <w:r w:rsidRPr="0042696D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42696D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(</w:t>
            </w:r>
            <w:hyperlink r:id="rId5" w:history="1">
              <w:r w:rsidRPr="00E603DE">
                <w:rPr>
                  <w:rStyle w:val="Hipercze"/>
                  <w:rFonts w:ascii="Times New Roman" w:eastAsiaTheme="minorHAnsi" w:hAnsi="Times New Roman" w:cs="Times New Roman"/>
                  <w:i/>
                  <w:iCs/>
                  <w:sz w:val="20"/>
                  <w:szCs w:val="20"/>
                </w:rPr>
                <w:t>www.cke.edu.pl</w:t>
              </w:r>
            </w:hyperlink>
            <w:r w:rsidRPr="0042696D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1019B9" w:rsidRPr="0042696D" w:rsidRDefault="001019B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</w:tcPr>
          <w:p w:rsidR="001019B9" w:rsidRDefault="001019B9" w:rsidP="00E1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Wystawienie propozycji rocznych ocen klasyfikacyjnych                      z obowiązkowych i dodatkowych zajęć edukacyjnych oraz rocznej oceny klasyfikacyjnej z zachowania dla uczniów klas I-I</w:t>
            </w:r>
            <w:r w:rsidR="00E10D9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Liceum</w:t>
            </w:r>
            <w:r w:rsidR="00E10D9B">
              <w:rPr>
                <w:rFonts w:ascii="Times New Roman" w:hAnsi="Times New Roman" w:cs="Times New Roman"/>
                <w:sz w:val="20"/>
                <w:szCs w:val="20"/>
              </w:rPr>
              <w:t>, i Branżowej Szkoły I Stopnia oraz 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Technikum</w:t>
            </w:r>
            <w:r w:rsidR="00BD6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maja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do godziny 15:00</w:t>
            </w: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</w:tcPr>
          <w:p w:rsidR="001019B9" w:rsidRDefault="001019B9" w:rsidP="002A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Ostateczny termin powiadomienia uczniów klas </w:t>
            </w:r>
            <w:r w:rsidR="00E10D9B">
              <w:rPr>
                <w:rFonts w:ascii="Times New Roman" w:hAnsi="Times New Roman" w:cs="Times New Roman"/>
                <w:sz w:val="20"/>
                <w:szCs w:val="20"/>
              </w:rPr>
              <w:t>I-III Liceum, i Branżowej Szkoły I Stopnia oraz I-IV Technikum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także ich rodziców o przewidywanych rocznych ocenach kl</w:t>
            </w:r>
            <w:r w:rsidR="00C44C07">
              <w:rPr>
                <w:rFonts w:ascii="Times New Roman" w:hAnsi="Times New Roman" w:cs="Times New Roman"/>
                <w:sz w:val="20"/>
                <w:szCs w:val="20"/>
              </w:rPr>
              <w:t xml:space="preserve">asyfikacyjnych  z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dodatkowych zajęć edukacyjnych oraz rocznej oceny klasyfikacyjnej z zachowania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B0FEB">
              <w:rPr>
                <w:rFonts w:ascii="Times New Roman" w:hAnsi="Times New Roman" w:cs="Times New Roman"/>
                <w:sz w:val="20"/>
                <w:szCs w:val="20"/>
              </w:rPr>
              <w:t xml:space="preserve"> maja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Wystawienie rocznych ocen klasyfikacyjnych z obowiązkowych             i dodatkowych zajęć edukacyjnych oraz rocznej oceny klasyfikacyjnej z zachowania dla uczniów klas </w:t>
            </w:r>
            <w:r w:rsidR="00E10D9B">
              <w:rPr>
                <w:rFonts w:ascii="Times New Roman" w:hAnsi="Times New Roman" w:cs="Times New Roman"/>
                <w:sz w:val="20"/>
                <w:szCs w:val="20"/>
              </w:rPr>
              <w:t>I-III Liceum, i Branżowej Szkoły I Stopnia oraz I-IV T</w:t>
            </w:r>
            <w:r w:rsidR="00BD67A5">
              <w:rPr>
                <w:rFonts w:ascii="Times New Roman" w:hAnsi="Times New Roman" w:cs="Times New Roman"/>
                <w:sz w:val="20"/>
                <w:szCs w:val="20"/>
              </w:rPr>
              <w:t xml:space="preserve">echnikum </w:t>
            </w:r>
          </w:p>
        </w:tc>
        <w:tc>
          <w:tcPr>
            <w:tcW w:w="3323" w:type="dxa"/>
          </w:tcPr>
          <w:p w:rsidR="001019B9" w:rsidRDefault="002A70D6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czerwca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20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r. do godziny 15:00</w:t>
            </w:r>
          </w:p>
          <w:p w:rsidR="00947FAC" w:rsidRDefault="00947FAC" w:rsidP="00B05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</w:tcPr>
          <w:p w:rsidR="001019B9" w:rsidRDefault="001019B9" w:rsidP="0051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Pożegnanie absolwentów </w:t>
            </w:r>
            <w:r w:rsidR="00514D95">
              <w:rPr>
                <w:rFonts w:ascii="Times New Roman" w:hAnsi="Times New Roman" w:cs="Times New Roman"/>
                <w:sz w:val="20"/>
                <w:szCs w:val="20"/>
              </w:rPr>
              <w:t>Branżowej Szkoły I Stopnia</w:t>
            </w:r>
          </w:p>
        </w:tc>
        <w:tc>
          <w:tcPr>
            <w:tcW w:w="3323" w:type="dxa"/>
          </w:tcPr>
          <w:p w:rsidR="001019B9" w:rsidRDefault="0046011D" w:rsidP="74F0B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czerwca 2024</w:t>
            </w:r>
            <w:r w:rsidR="74F0B806" w:rsidRPr="74F0B80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Zakończenie zajęć dydaktyczno-wychowawczych </w:t>
            </w:r>
          </w:p>
        </w:tc>
        <w:tc>
          <w:tcPr>
            <w:tcW w:w="3323" w:type="dxa"/>
          </w:tcPr>
          <w:p w:rsidR="001019B9" w:rsidRDefault="0046011D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czerwca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19B9" w:rsidTr="11409E5B">
        <w:tc>
          <w:tcPr>
            <w:tcW w:w="534" w:type="dxa"/>
          </w:tcPr>
          <w:p w:rsidR="001019B9" w:rsidRDefault="002205A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7" w:type="dxa"/>
          </w:tcPr>
          <w:p w:rsidR="001019B9" w:rsidRDefault="001019B9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Ferie letnie</w:t>
            </w:r>
          </w:p>
        </w:tc>
        <w:tc>
          <w:tcPr>
            <w:tcW w:w="3323" w:type="dxa"/>
          </w:tcPr>
          <w:p w:rsidR="001019B9" w:rsidRDefault="0046011D" w:rsidP="00BD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czerwca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="00125B3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0FEB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 2024</w:t>
            </w:r>
            <w:r w:rsidR="001019B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:rsidR="001019B9" w:rsidRDefault="001019B9" w:rsidP="001019B9">
      <w:bookmarkStart w:id="0" w:name="_GoBack"/>
      <w:bookmarkEnd w:id="0"/>
    </w:p>
    <w:p w:rsidR="00482EE4" w:rsidRDefault="00482EE4"/>
    <w:sectPr w:rsidR="00482EE4" w:rsidSect="0002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9B9"/>
    <w:rsid w:val="00024718"/>
    <w:rsid w:val="000B0FEB"/>
    <w:rsid w:val="001019B9"/>
    <w:rsid w:val="00125B31"/>
    <w:rsid w:val="001263A8"/>
    <w:rsid w:val="00135892"/>
    <w:rsid w:val="002067C4"/>
    <w:rsid w:val="002205A9"/>
    <w:rsid w:val="002A70D6"/>
    <w:rsid w:val="003B61BA"/>
    <w:rsid w:val="003F5877"/>
    <w:rsid w:val="003F641C"/>
    <w:rsid w:val="0046011D"/>
    <w:rsid w:val="00482EE4"/>
    <w:rsid w:val="004D367A"/>
    <w:rsid w:val="00514D95"/>
    <w:rsid w:val="00552037"/>
    <w:rsid w:val="006012A2"/>
    <w:rsid w:val="00621EE5"/>
    <w:rsid w:val="00624307"/>
    <w:rsid w:val="00661920"/>
    <w:rsid w:val="006C422F"/>
    <w:rsid w:val="0070424E"/>
    <w:rsid w:val="007400EE"/>
    <w:rsid w:val="007800C1"/>
    <w:rsid w:val="00790280"/>
    <w:rsid w:val="007E7337"/>
    <w:rsid w:val="008768AC"/>
    <w:rsid w:val="00924E05"/>
    <w:rsid w:val="0094569F"/>
    <w:rsid w:val="00947FAC"/>
    <w:rsid w:val="00957C8B"/>
    <w:rsid w:val="0097095E"/>
    <w:rsid w:val="009C27C9"/>
    <w:rsid w:val="009E16DC"/>
    <w:rsid w:val="00A248F7"/>
    <w:rsid w:val="00A32601"/>
    <w:rsid w:val="00A333BD"/>
    <w:rsid w:val="00A65CD5"/>
    <w:rsid w:val="00A7338A"/>
    <w:rsid w:val="00AC5D79"/>
    <w:rsid w:val="00B05553"/>
    <w:rsid w:val="00B32823"/>
    <w:rsid w:val="00B35A9B"/>
    <w:rsid w:val="00B530E1"/>
    <w:rsid w:val="00BC129E"/>
    <w:rsid w:val="00BD67A5"/>
    <w:rsid w:val="00C44C07"/>
    <w:rsid w:val="00C87C4B"/>
    <w:rsid w:val="00D312B9"/>
    <w:rsid w:val="00DD3BFD"/>
    <w:rsid w:val="00E10D9B"/>
    <w:rsid w:val="00E9436E"/>
    <w:rsid w:val="00E96BF9"/>
    <w:rsid w:val="00F26122"/>
    <w:rsid w:val="00FB679F"/>
    <w:rsid w:val="11409E5B"/>
    <w:rsid w:val="74F0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112E"/>
  <w15:docId w15:val="{83E88D18-2E94-409F-A276-2DBE274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9B9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9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e.edu.pl" TargetMode="External"/><Relationship Id="rId4" Type="http://schemas.openxmlformats.org/officeDocument/2006/relationships/hyperlink" Target="http://www.ck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 systemu Windows</cp:lastModifiedBy>
  <cp:revision>15</cp:revision>
  <cp:lastPrinted>2019-09-02T11:44:00Z</cp:lastPrinted>
  <dcterms:created xsi:type="dcterms:W3CDTF">2022-08-17T19:58:00Z</dcterms:created>
  <dcterms:modified xsi:type="dcterms:W3CDTF">2023-09-01T09:07:00Z</dcterms:modified>
</cp:coreProperties>
</file>